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89839E" w14:textId="77777777" w:rsidR="008539ED" w:rsidRDefault="001F47D9" w:rsidP="00AF09D2">
      <w:pPr>
        <w:rPr>
          <w:rFonts w:ascii="Times New Roman" w:eastAsia="Times New Roman" w:hAnsi="Times New Roman" w:cs="Times New Roman"/>
          <w:noProof/>
        </w:rPr>
      </w:pPr>
      <w:r>
        <w:rPr>
          <w:rFonts w:eastAsiaTheme="minorHAnsi"/>
          <w:kern w:val="2"/>
          <w14:ligatures w14:val="standardContextual"/>
        </w:rPr>
      </w:r>
      <w:r>
        <w:rPr>
          <w:rFonts w:eastAsiaTheme="minorHAnsi"/>
          <w:kern w:val="2"/>
        </w:rPr>
        <w:pict w14:anchorId="6F0F02CC">
          <v:rect id="Horizontal Line 1" o:spid="_x0000_s1027" alt="" style="width:449.3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A8B1671"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 xml:space="preserve">Reminder about pre/post bowl hours: </w:t>
      </w:r>
      <w:r>
        <w:rPr>
          <w:rFonts w:ascii="Times New Roman" w:eastAsia="Times New Roman" w:hAnsi="Times New Roman" w:cs="Times New Roman"/>
        </w:rPr>
        <w:t xml:space="preserve">Times available to pre/post bowl for league are: </w:t>
      </w:r>
      <w:r>
        <w:rPr>
          <w:rFonts w:ascii="Times New Roman" w:eastAsia="Times New Roman" w:hAnsi="Times New Roman" w:cs="Times New Roman"/>
          <w:b/>
          <w:bCs/>
        </w:rPr>
        <w:t>Weekdays</w:t>
      </w:r>
      <w:r>
        <w:rPr>
          <w:rFonts w:ascii="Times New Roman" w:eastAsia="Times New Roman" w:hAnsi="Times New Roman" w:cs="Times New Roman"/>
        </w:rPr>
        <w:t xml:space="preserve">: open until 5 pm </w:t>
      </w:r>
      <w:r>
        <w:rPr>
          <w:rFonts w:ascii="Times New Roman" w:eastAsia="Times New Roman" w:hAnsi="Times New Roman" w:cs="Times New Roman"/>
          <w:i/>
          <w:iCs/>
        </w:rPr>
        <w:t>(must be finished by 5 pm, so arrive early enough 3-4 pm to finish 3 games)</w:t>
      </w:r>
      <w:r>
        <w:rPr>
          <w:rFonts w:ascii="Times New Roman" w:eastAsia="Times New Roman" w:hAnsi="Times New Roman" w:cs="Times New Roman"/>
        </w:rPr>
        <w:t xml:space="preserve"> </w:t>
      </w:r>
      <w:r>
        <w:rPr>
          <w:rFonts w:ascii="Times New Roman" w:eastAsia="Times New Roman" w:hAnsi="Times New Roman" w:cs="Times New Roman"/>
          <w:b/>
          <w:bCs/>
        </w:rPr>
        <w:t>Monday through Thursday</w:t>
      </w:r>
      <w:r>
        <w:rPr>
          <w:rFonts w:ascii="Times New Roman" w:eastAsia="Times New Roman" w:hAnsi="Times New Roman" w:cs="Times New Roman"/>
        </w:rPr>
        <w:t xml:space="preserve">: 9 pm until close. </w:t>
      </w:r>
      <w:r>
        <w:rPr>
          <w:rFonts w:ascii="Times New Roman" w:eastAsia="Times New Roman" w:hAnsi="Times New Roman" w:cs="Times New Roman"/>
          <w:b/>
          <w:bCs/>
        </w:rPr>
        <w:t>Saturday/Sunday:</w:t>
      </w:r>
      <w:r>
        <w:rPr>
          <w:rFonts w:ascii="Times New Roman" w:eastAsia="Times New Roman" w:hAnsi="Times New Roman" w:cs="Times New Roman"/>
        </w:rPr>
        <w:t xml:space="preserve"> open until noon. Post bowl MUST be complete by 5 pm Thursday before the next Friday of league.</w:t>
      </w:r>
    </w:p>
    <w:p w14:paraId="71EF278E" w14:textId="7ECD6140" w:rsidR="004C1896" w:rsidRDefault="001F47D9">
      <w:pPr>
        <w:spacing w:before="100" w:beforeAutospacing="1" w:after="100" w:afterAutospacing="1"/>
        <w:rPr>
          <w:rFonts w:ascii="Times New Roman" w:eastAsia="Times New Roman" w:hAnsi="Times New Roman" w:cs="Times New Roman"/>
        </w:rPr>
      </w:pPr>
      <w:r>
        <w:rPr>
          <w:rFonts w:eastAsiaTheme="minorHAnsi"/>
          <w:kern w:val="2"/>
          <w14:ligatures w14:val="standardContextual"/>
        </w:rPr>
      </w:r>
      <w:r>
        <w:rPr>
          <w:rFonts w:eastAsiaTheme="minorHAnsi"/>
          <w:kern w:val="2"/>
          <w14:ligatures w14:val="standardContextual"/>
        </w:rPr>
        <w:pict w14:anchorId="3AAAAC61">
          <v:rect id="_x0000_s1026" alt="" style="width:449.3pt;height:.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64A4F24" w14:textId="77777777" w:rsidR="008539ED" w:rsidRDefault="00846B7D">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Oregon Nisei Invitational Bowling League</w:t>
      </w:r>
    </w:p>
    <w:p w14:paraId="0BCAE5C8" w14:textId="4AE97FD6" w:rsidR="008539ED" w:rsidRDefault="00846B7D">
      <w:pPr>
        <w:spacing w:before="100" w:beforeAutospacing="1" w:after="100" w:afterAutospacing="1"/>
        <w:rPr>
          <w:rFonts w:ascii="Times New Roman" w:eastAsia="Times New Roman" w:hAnsi="Times New Roman" w:cs="Times New Roman"/>
        </w:rPr>
      </w:pPr>
      <w:r w:rsidRPr="00C33721">
        <w:rPr>
          <w:rFonts w:ascii="Times New Roman" w:eastAsia="Times New Roman" w:hAnsi="Times New Roman" w:cs="Times New Roman"/>
        </w:rPr>
        <w:t>202</w:t>
      </w:r>
      <w:r w:rsidR="004C1896">
        <w:rPr>
          <w:rFonts w:ascii="Times New Roman" w:eastAsia="Times New Roman" w:hAnsi="Times New Roman" w:cs="Times New Roman"/>
        </w:rPr>
        <w:t>6</w:t>
      </w:r>
      <w:r w:rsidRPr="00C33721">
        <w:rPr>
          <w:rFonts w:ascii="Times New Roman" w:eastAsia="Times New Roman" w:hAnsi="Times New Roman" w:cs="Times New Roman"/>
        </w:rPr>
        <w:t>-202</w:t>
      </w:r>
      <w:r w:rsidR="004C1896">
        <w:rPr>
          <w:rFonts w:ascii="Times New Roman" w:eastAsia="Times New Roman" w:hAnsi="Times New Roman" w:cs="Times New Roman"/>
        </w:rPr>
        <w:t>7</w:t>
      </w:r>
      <w:r w:rsidRPr="00C33721">
        <w:rPr>
          <w:rFonts w:ascii="Times New Roman" w:eastAsia="Times New Roman" w:hAnsi="Times New Roman" w:cs="Times New Roman"/>
        </w:rPr>
        <w:t xml:space="preserve"> Officers:</w:t>
      </w:r>
      <w:r>
        <w:rPr>
          <w:rFonts w:ascii="Times New Roman" w:eastAsia="Times New Roman" w:hAnsi="Times New Roman" w:cs="Times New Roman"/>
        </w:rPr>
        <w:br/>
        <w:t>President: Dale Okazaki</w:t>
      </w:r>
      <w:r>
        <w:rPr>
          <w:rFonts w:ascii="Times New Roman" w:eastAsia="Times New Roman" w:hAnsi="Times New Roman" w:cs="Times New Roman"/>
        </w:rPr>
        <w:br/>
        <w:t>Vice President: Rik Shiiki</w:t>
      </w:r>
      <w:r>
        <w:rPr>
          <w:rFonts w:ascii="Times New Roman" w:eastAsia="Times New Roman" w:hAnsi="Times New Roman" w:cs="Times New Roman"/>
        </w:rPr>
        <w:br/>
        <w:t>Treasurer: Frances Tanaka</w:t>
      </w:r>
      <w:r>
        <w:rPr>
          <w:rFonts w:ascii="Times New Roman" w:eastAsia="Times New Roman" w:hAnsi="Times New Roman" w:cs="Times New Roman"/>
        </w:rPr>
        <w:br/>
        <w:t>Secretary: Nancy Kajitsu</w:t>
      </w:r>
    </w:p>
    <w:p w14:paraId="01DDEAFF"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 Bowler's Eligibility</w:t>
      </w:r>
    </w:p>
    <w:p w14:paraId="398CFB19"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Any person of Asian descent or married to a person of Asian descent is eligible to bowl in this league. Non-Asian bowlers may bowl if sponsored by a majority of team captains.</w:t>
      </w:r>
    </w:p>
    <w:p w14:paraId="7089CC57"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All new bowlers wishing to join the league, must complete an application to be submitted to the Board of Directors for approval by a majority of the team captains. “Non-eligible” members who have bowled in a prior season meet eligibility requirements without approval.</w:t>
      </w:r>
    </w:p>
    <w:p w14:paraId="717129C7" w14:textId="6B0E16FA"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All new members joining the Oregon Nisei </w:t>
      </w:r>
      <w:r w:rsidR="006C3FF1">
        <w:rPr>
          <w:rFonts w:ascii="Times New Roman" w:eastAsia="Times New Roman" w:hAnsi="Times New Roman" w:cs="Times New Roman"/>
        </w:rPr>
        <w:t xml:space="preserve">Invitational </w:t>
      </w:r>
      <w:r>
        <w:rPr>
          <w:rFonts w:ascii="Times New Roman" w:eastAsia="Times New Roman" w:hAnsi="Times New Roman" w:cs="Times New Roman"/>
        </w:rPr>
        <w:t>Bowling League must bowl at least nine (9) games in league to become an “Active Member.”</w:t>
      </w:r>
    </w:p>
    <w:p w14:paraId="1D5CA105"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#2. Management</w:t>
      </w:r>
    </w:p>
    <w:p w14:paraId="0599FBAF"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management of this league is vested in the Board of Directors, consisting of the officers (president, vice president, secretary and treasurer) and team captains. The board may adopt League rules by a majority vote. A majority vote constitutes a quorum. The Board of Directors nominates the candidates for office for the following year and the full membership will vote for the officers.</w:t>
      </w:r>
    </w:p>
    <w:p w14:paraId="7F592B42"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#3. Secretary/Treasurer Duties and Salary</w:t>
      </w:r>
    </w:p>
    <w:p w14:paraId="1ADD7625"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Secretary is paid $.25 per bowler per league night. Full payment is not authorized until the secretary has submitted final individual averages to USBC.</w:t>
      </w:r>
    </w:p>
    <w:p w14:paraId="3D0A23F6"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Secretary duties will include handling the USBC Cards for each member, apply for sanctioning for League and tournaments, applying for awards of honor and submitting averages at the end of the bowling season.</w:t>
      </w:r>
    </w:p>
    <w:p w14:paraId="491268E3"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Treasurer duties will include payment of lineage each League night and depositing prize fund money weekly.</w:t>
      </w:r>
    </w:p>
    <w:p w14:paraId="624EA21B"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lastRenderedPageBreak/>
        <w:t>Rule #4. Fees</w:t>
      </w:r>
    </w:p>
    <w:p w14:paraId="7DADD73F"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Each team is responsible for the $40 Sponsors fee for each year. This money may be used for any expenses needed by the League for flowers and cards.</w:t>
      </w:r>
    </w:p>
    <w:p w14:paraId="11278C3E"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Money not entirely used will be carried over to the following year.</w:t>
      </w:r>
    </w:p>
    <w:p w14:paraId="353BDFD8" w14:textId="77777777" w:rsidR="008539ED"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All bowlers </w:t>
      </w:r>
      <w:r w:rsidRPr="004C1896">
        <w:rPr>
          <w:rFonts w:ascii="Times New Roman" w:eastAsia="Times New Roman" w:hAnsi="Times New Roman" w:cs="Times New Roman"/>
          <w:b/>
          <w:bCs/>
          <w:color w:val="000000" w:themeColor="text1"/>
        </w:rPr>
        <w:t>MUST</w:t>
      </w:r>
      <w:r>
        <w:rPr>
          <w:rFonts w:ascii="Times New Roman" w:eastAsia="Times New Roman" w:hAnsi="Times New Roman" w:cs="Times New Roman"/>
          <w:color w:val="000000" w:themeColor="text1"/>
        </w:rPr>
        <w:t xml:space="preserve"> pay USBC membership dues annually. The amount varies each year. Bowlers bowling in other leagues pay only once per season. Payment is separate from League Bowling.</w:t>
      </w:r>
    </w:p>
    <w:p w14:paraId="55073995" w14:textId="143FC535" w:rsidR="008539ED"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bowling fee will be </w:t>
      </w:r>
      <w:r>
        <w:rPr>
          <w:rFonts w:ascii="Times New Roman" w:eastAsia="Times New Roman" w:hAnsi="Times New Roman" w:cs="Times New Roman"/>
          <w:b/>
          <w:bCs/>
          <w:color w:val="000000" w:themeColor="text1"/>
        </w:rPr>
        <w:t>$2</w:t>
      </w:r>
      <w:r w:rsidR="00C33721">
        <w:rPr>
          <w:rFonts w:ascii="Times New Roman" w:eastAsia="Times New Roman" w:hAnsi="Times New Roman" w:cs="Times New Roman"/>
          <w:b/>
          <w:bCs/>
          <w:color w:val="000000" w:themeColor="text1"/>
        </w:rPr>
        <w:t>5</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per week for the 202</w:t>
      </w:r>
      <w:r w:rsidR="006C3FF1">
        <w:rPr>
          <w:rFonts w:ascii="Times New Roman" w:eastAsia="Times New Roman" w:hAnsi="Times New Roman" w:cs="Times New Roman"/>
          <w:color w:val="000000" w:themeColor="text1"/>
        </w:rPr>
        <w:t>5</w:t>
      </w:r>
      <w:r>
        <w:rPr>
          <w:rFonts w:ascii="Times New Roman" w:eastAsia="Times New Roman" w:hAnsi="Times New Roman" w:cs="Times New Roman"/>
          <w:color w:val="000000" w:themeColor="text1"/>
        </w:rPr>
        <w:t>-202</w:t>
      </w:r>
      <w:r w:rsidR="006C3FF1">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 xml:space="preserve"> Season. </w:t>
      </w:r>
      <w:r>
        <w:rPr>
          <w:rFonts w:ascii="Times New Roman" w:eastAsia="Times New Roman" w:hAnsi="Times New Roman" w:cs="Times New Roman"/>
          <w:b/>
          <w:bCs/>
          <w:color w:val="000000" w:themeColor="text1"/>
        </w:rPr>
        <w:t>$1</w:t>
      </w:r>
      <w:r w:rsidR="006C3FF1">
        <w:rPr>
          <w:rFonts w:ascii="Times New Roman" w:eastAsia="Times New Roman" w:hAnsi="Times New Roman" w:cs="Times New Roman"/>
          <w:b/>
          <w:bCs/>
          <w:color w:val="000000" w:themeColor="text1"/>
        </w:rPr>
        <w:t>8.</w:t>
      </w:r>
      <w:r w:rsidR="004C1896">
        <w:rPr>
          <w:rFonts w:ascii="Times New Roman" w:eastAsia="Times New Roman" w:hAnsi="Times New Roman" w:cs="Times New Roman"/>
          <w:b/>
          <w:bCs/>
          <w:color w:val="000000" w:themeColor="text1"/>
        </w:rPr>
        <w:t>5</w:t>
      </w:r>
      <w:r w:rsidR="00447E1F">
        <w:rPr>
          <w:rFonts w:ascii="Times New Roman" w:eastAsia="Times New Roman" w:hAnsi="Times New Roman" w:cs="Times New Roman"/>
          <w:b/>
          <w:bCs/>
          <w:color w:val="000000" w:themeColor="text1"/>
        </w:rPr>
        <w:t>0</w:t>
      </w:r>
      <w:r w:rsidR="00C33721">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will be paid to KingPins for each bowler each Friday for the 202</w:t>
      </w:r>
      <w:r w:rsidR="004C1896">
        <w:rPr>
          <w:rFonts w:ascii="Times New Roman" w:eastAsia="Times New Roman" w:hAnsi="Times New Roman" w:cs="Times New Roman"/>
          <w:color w:val="000000" w:themeColor="text1"/>
        </w:rPr>
        <w:t>5</w:t>
      </w:r>
      <w:r>
        <w:rPr>
          <w:rFonts w:ascii="Times New Roman" w:eastAsia="Times New Roman" w:hAnsi="Times New Roman" w:cs="Times New Roman"/>
          <w:color w:val="000000" w:themeColor="text1"/>
        </w:rPr>
        <w:t>-202</w:t>
      </w:r>
      <w:r w:rsidR="004C1896">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 xml:space="preserve"> Season. Each team is responsible for </w:t>
      </w:r>
      <w:r>
        <w:rPr>
          <w:rFonts w:ascii="Times New Roman" w:eastAsia="Times New Roman" w:hAnsi="Times New Roman" w:cs="Times New Roman"/>
          <w:b/>
          <w:bCs/>
          <w:color w:val="000000" w:themeColor="text1"/>
        </w:rPr>
        <w:t>$</w:t>
      </w:r>
      <w:r w:rsidR="00376C60">
        <w:rPr>
          <w:rFonts w:ascii="Times New Roman" w:eastAsia="Times New Roman" w:hAnsi="Times New Roman" w:cs="Times New Roman"/>
          <w:b/>
          <w:bCs/>
          <w:color w:val="000000" w:themeColor="text1"/>
        </w:rPr>
        <w:t>100</w:t>
      </w:r>
      <w:r>
        <w:rPr>
          <w:rFonts w:ascii="Times New Roman" w:eastAsia="Times New Roman" w:hAnsi="Times New Roman" w:cs="Times New Roman"/>
          <w:color w:val="000000" w:themeColor="text1"/>
        </w:rPr>
        <w:t xml:space="preserve"> each League night unless otherwise arranged with the treasurer.</w:t>
      </w:r>
    </w:p>
    <w:p w14:paraId="1138FA59"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#5. Trophies / Prize Money Distribution</w:t>
      </w:r>
    </w:p>
    <w:p w14:paraId="51E8ED6A"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Sponsors trophies will be given out to the First and Second Place teams. Cash prizes will be awarded to each team based on individual points. $250 will be allocated for the 2018-2019 Season and subsequent years. Any unused monies will be added to the prize fund.</w:t>
      </w:r>
    </w:p>
    <w:p w14:paraId="6FE8E77A"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will be awarded at a final banquet at the end of the year.</w:t>
      </w:r>
    </w:p>
    <w:p w14:paraId="550529B5"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League treasurer shall prepare schedule based upon the approved sponsor's franchise fee, bowling fees, secretary, treasurer salary and allotments of trophies for the year. A prize fund shall be submitted to the league for approval before the end of the first round of bowling.</w:t>
      </w:r>
    </w:p>
    <w:p w14:paraId="421DDE4B"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schedules shall be an attachment to the Rules for prize fund distribution. Adoption of the rules at the beginning of each bowling season is approved by the league.</w:t>
      </w:r>
    </w:p>
    <w:p w14:paraId="0EE5BF69" w14:textId="77777777" w:rsidR="008539ED"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Individual awards will be awarded for individual high game scratch and high game with handicap. Also, for high series scratch and handicap. A total of $320 for individual awards ($40 per category) will be allocated each season.</w:t>
      </w:r>
    </w:p>
    <w:p w14:paraId="1EECE2A8" w14:textId="77777777" w:rsidR="008539ED" w:rsidRDefault="00846B7D">
      <w:pPr>
        <w:spacing w:before="100" w:beforeAutospacing="1" w:after="100" w:afterAutospacing="1"/>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Women's high game scratch</w:t>
      </w:r>
      <w:r>
        <w:rPr>
          <w:rFonts w:ascii="Times New Roman" w:eastAsia="Times New Roman" w:hAnsi="Times New Roman" w:cs="Times New Roman"/>
          <w:color w:val="000000" w:themeColor="text1"/>
        </w:rPr>
        <w:br/>
        <w:t>B. Women's high game handicap</w:t>
      </w:r>
      <w:r>
        <w:rPr>
          <w:rFonts w:ascii="Times New Roman" w:eastAsia="Times New Roman" w:hAnsi="Times New Roman" w:cs="Times New Roman"/>
          <w:color w:val="000000" w:themeColor="text1"/>
        </w:rPr>
        <w:br/>
        <w:t>C. Women's high series scratch</w:t>
      </w:r>
      <w:r>
        <w:rPr>
          <w:rFonts w:ascii="Times New Roman" w:eastAsia="Times New Roman" w:hAnsi="Times New Roman" w:cs="Times New Roman"/>
          <w:color w:val="000000" w:themeColor="text1"/>
        </w:rPr>
        <w:br/>
        <w:t>D. Women's high series handicap</w:t>
      </w:r>
      <w:r>
        <w:rPr>
          <w:rFonts w:ascii="Times New Roman" w:eastAsia="Times New Roman" w:hAnsi="Times New Roman" w:cs="Times New Roman"/>
          <w:color w:val="000000" w:themeColor="text1"/>
        </w:rPr>
        <w:br/>
        <w:t>E. Men's high game scratch</w:t>
      </w:r>
      <w:r>
        <w:rPr>
          <w:rFonts w:ascii="Times New Roman" w:eastAsia="Times New Roman" w:hAnsi="Times New Roman" w:cs="Times New Roman"/>
          <w:color w:val="000000" w:themeColor="text1"/>
        </w:rPr>
        <w:br/>
        <w:t>F. Men's high game handicap</w:t>
      </w:r>
      <w:r>
        <w:rPr>
          <w:rFonts w:ascii="Times New Roman" w:eastAsia="Times New Roman" w:hAnsi="Times New Roman" w:cs="Times New Roman"/>
          <w:color w:val="000000" w:themeColor="text1"/>
        </w:rPr>
        <w:br/>
        <w:t>G. Men's high series scratch</w:t>
      </w:r>
      <w:r>
        <w:rPr>
          <w:rFonts w:ascii="Times New Roman" w:eastAsia="Times New Roman" w:hAnsi="Times New Roman" w:cs="Times New Roman"/>
          <w:color w:val="000000" w:themeColor="text1"/>
        </w:rPr>
        <w:br/>
        <w:t>H. Men's high series handicap</w:t>
      </w:r>
    </w:p>
    <w:p w14:paraId="00C013C3" w14:textId="59190033"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To qualify, a bowler must bowl at least </w:t>
      </w:r>
      <w:r w:rsidR="006C3FF1">
        <w:rPr>
          <w:rFonts w:ascii="Times New Roman" w:eastAsia="Times New Roman" w:hAnsi="Times New Roman" w:cs="Times New Roman"/>
        </w:rPr>
        <w:t>one third</w:t>
      </w:r>
      <w:r>
        <w:rPr>
          <w:rFonts w:ascii="Times New Roman" w:eastAsia="Times New Roman" w:hAnsi="Times New Roman" w:cs="Times New Roman"/>
        </w:rPr>
        <w:t xml:space="preserve"> of scheduled league bowling. A bowler can only qualify in one category.</w:t>
      </w:r>
    </w:p>
    <w:p w14:paraId="63C2D350"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Scratch scores shall take precedence over handicap scores and series scores shall take precedence over game scores. If a tie occurs, all tied winners will be paid the full allocated amount (not divided between winners). Additional funds should be taken from Sponsor fee fund.</w:t>
      </w:r>
    </w:p>
    <w:p w14:paraId="44319C19"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the event that a team is unable to maintain a four (4) bowler roster and the league takes no action to address the shortage, the prize fund will be revised to cover the cost of lineage and loss of prize fund dollars collected.</w:t>
      </w:r>
    </w:p>
    <w:p w14:paraId="3E3E4FF0" w14:textId="77777777" w:rsidR="008539ED" w:rsidRDefault="00846B7D">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The Treasurer will submit an accounting of the season’s finances, including opening and closing balances of bank accounts, along with the prize fund distribution list at the end of the season.</w:t>
      </w:r>
    </w:p>
    <w:p w14:paraId="778D7064"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#6. Handicap</w:t>
      </w:r>
    </w:p>
    <w:p w14:paraId="081DB41A"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Bowling handicap will be based on 90% of 220.</w:t>
      </w:r>
    </w:p>
    <w:p w14:paraId="76930203"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#7. Entering Averages</w:t>
      </w:r>
    </w:p>
    <w:p w14:paraId="00C1329E" w14:textId="77777777" w:rsidR="008539ED"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rPr>
        <w:t xml:space="preserve">For an entering average, bowlers will use the previous year's ONIBL Book </w:t>
      </w:r>
      <w:r>
        <w:rPr>
          <w:rFonts w:ascii="Times New Roman" w:eastAsia="Times New Roman" w:hAnsi="Times New Roman" w:cs="Times New Roman"/>
          <w:color w:val="000000" w:themeColor="text1"/>
        </w:rPr>
        <w:t>Average. If no ONIBL book average from the previous year, last year’s highest book average of 21 games or more will be used, until 3 weeks (9 games) have been bowled in the league.</w:t>
      </w:r>
    </w:p>
    <w:p w14:paraId="0EBF7EE4"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To establish a handicap in this league, a bowler may use a current average for 21 games. They will follow same rules as ONIBL. This average must be verified by the league secretary before the bowler joins the league. Those without a book average may establish after three (3) games have been bowled.</w:t>
      </w:r>
    </w:p>
    <w:p w14:paraId="637399BD"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#8. Team Rosters</w:t>
      </w:r>
    </w:p>
    <w:p w14:paraId="64DDD3BE"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 team roster may be comprised of four (4) bowlers each night. (This is a mixed league).</w:t>
      </w:r>
    </w:p>
    <w:p w14:paraId="2D110DB8"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Each team captain will turn in a roster of not more than nine (9) bowlers. It is your choice to bowl on other teams.</w:t>
      </w:r>
    </w:p>
    <w:p w14:paraId="024822B1"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hAnsi="Times New Roman" w:cs="Times New Roman"/>
          <w:color w:val="000000" w:themeColor="text1"/>
        </w:rPr>
        <w:t xml:space="preserve">Roving </w:t>
      </w:r>
      <w:r>
        <w:rPr>
          <w:rFonts w:ascii="Times New Roman" w:eastAsia="Times New Roman" w:hAnsi="Times New Roman" w:cs="Times New Roman"/>
          <w:strike/>
          <w:color w:val="000000" w:themeColor="text1"/>
        </w:rPr>
        <w:t>s</w:t>
      </w:r>
      <w:r>
        <w:rPr>
          <w:rFonts w:ascii="Times New Roman" w:eastAsia="Times New Roman" w:hAnsi="Times New Roman" w:cs="Times New Roman"/>
          <w:color w:val="000000" w:themeColor="text1"/>
        </w:rPr>
        <w:t xml:space="preserve">ubstitute </w:t>
      </w:r>
      <w:r>
        <w:rPr>
          <w:rFonts w:ascii="Times New Roman" w:eastAsia="Times New Roman" w:hAnsi="Times New Roman" w:cs="Times New Roman"/>
        </w:rPr>
        <w:t>bowlers may be asked to pay or a team may choose to pay for the absentee bowler. This will be left up to each team's discretion.</w:t>
      </w:r>
    </w:p>
    <w:p w14:paraId="2467816C" w14:textId="572CC787" w:rsidR="008539ED" w:rsidRPr="00AF09D2" w:rsidRDefault="00846B7D" w:rsidP="00AF09D2">
      <w:pPr>
        <w:rPr>
          <w:rFonts w:ascii="Times New Roman" w:eastAsia="Times New Roman" w:hAnsi="Times New Roman" w:cs="Times New Roman"/>
          <w:b/>
          <w:bCs/>
        </w:rPr>
      </w:pPr>
      <w:r>
        <w:rPr>
          <w:rFonts w:ascii="Times New Roman" w:eastAsia="Times New Roman" w:hAnsi="Times New Roman" w:cs="Times New Roman"/>
          <w:b/>
          <w:bCs/>
        </w:rPr>
        <w:t>Rule #9. Team Captain's Duties</w:t>
      </w:r>
    </w:p>
    <w:p w14:paraId="31DCCAA7"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Team captains are responsible for the eligibility, conduct and attendance of the team. Captains are a team's representative on the Board of Directors.</w:t>
      </w:r>
    </w:p>
    <w:p w14:paraId="7E573EE8"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It is the team captain's responsibility to collect annual franchise fee, ensure the team's bowling fees are paid and gain knowledge of USBC and ONIBL rules and regulations. This includes the choice of having a substitute bowler pay or the absent bowler pay. If a substitute pays, they need to be added to the team roster in your payment envelope.</w:t>
      </w:r>
    </w:p>
    <w:p w14:paraId="74154D1A"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Team captains on the odd number lane (left lane) will put their lineup in first. The right lane may match up however they want.</w:t>
      </w:r>
    </w:p>
    <w:p w14:paraId="4A3AC1C6" w14:textId="77777777" w:rsidR="00126060" w:rsidRDefault="00126060">
      <w:pPr>
        <w:spacing w:before="100" w:beforeAutospacing="1" w:after="100" w:afterAutospacing="1"/>
        <w:rPr>
          <w:rFonts w:ascii="Times New Roman" w:eastAsia="Times New Roman" w:hAnsi="Times New Roman" w:cs="Times New Roman"/>
        </w:rPr>
      </w:pPr>
    </w:p>
    <w:p w14:paraId="703BE457"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lastRenderedPageBreak/>
        <w:t>Rule #10. Tardy Bowlers</w:t>
      </w:r>
    </w:p>
    <w:p w14:paraId="44B3CE39"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Tardy bowlers have until the 5th frame of the first game. The tardy bowler must be ready to bowl before the last bowler has bowled their 5th frame.</w:t>
      </w:r>
    </w:p>
    <w:p w14:paraId="40FB3AD9"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#11. Absentee Scores</w:t>
      </w:r>
    </w:p>
    <w:p w14:paraId="010D5E05"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An absentee score is allowed when a team has a legal lineup (minimum of 2 bowlers). The absentee score is the bowler's average, minus 10 pins, of the absent bowler with the most games on the team roster. If there are 2 absentees, the average less 10 pins of the absent bowler with the next highest number of games will be used. When two absent bowlers have the same number of games, the higher average bowler's score will be used.</w:t>
      </w:r>
    </w:p>
    <w:p w14:paraId="78DC885B"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#12. Team Standings</w:t>
      </w:r>
    </w:p>
    <w:p w14:paraId="3F680126"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 point system of 21 points/ 7 points per game will be used in this league. Points will be awarded for 1 point per individual game won and 3 points for the game's team total. Ties will be ½ (.5) point for individuals and 1½ points for team.</w:t>
      </w:r>
    </w:p>
    <w:p w14:paraId="1400D803"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league schedule is composed of three rounds. Each round will consist of 10 weeks with the 11th week a position round. The last week will be used as a "sweepers" night unless there are ties for the overall total points for the season. Scores for the 34th week will count toward averages.</w:t>
      </w:r>
    </w:p>
    <w:p w14:paraId="7F6BB052"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If there are an odd number of teams, the Board of Directors will address the issue with a vote. Each round's standings is determined solely by the games won by each team during that particular round. Teams begin each round with zero wins and zero losses.</w:t>
      </w:r>
    </w:p>
    <w:p w14:paraId="615833B2"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league championship is determined by the total points won for the entire year.</w:t>
      </w:r>
    </w:p>
    <w:p w14:paraId="0FC421E3"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To begin the 2021-2022 Season, there were 13 teams. Therefore, each week, one team will needed to bowl against a blind opponent. For the purposes of scoring </w:t>
      </w:r>
      <w:r>
        <w:rPr>
          <w:rFonts w:ascii="Times New Roman" w:eastAsia="Times New Roman" w:hAnsi="Times New Roman" w:cs="Times New Roman"/>
          <w:b/>
          <w:bCs/>
        </w:rPr>
        <w:t>ONLY,</w:t>
      </w:r>
      <w:r>
        <w:rPr>
          <w:rFonts w:ascii="Times New Roman" w:eastAsia="Times New Roman" w:hAnsi="Times New Roman" w:cs="Times New Roman"/>
        </w:rPr>
        <w:t xml:space="preserve"> another league team will be chosen by random draw to be the opponent. </w:t>
      </w:r>
      <w:r>
        <w:rPr>
          <w:rFonts w:ascii="Times New Roman" w:eastAsia="Times New Roman" w:hAnsi="Times New Roman" w:cs="Times New Roman"/>
          <w:i/>
          <w:iCs/>
        </w:rPr>
        <w:t>(The chosen team will not gain or lose any points from this designation.)</w:t>
      </w:r>
    </w:p>
    <w:p w14:paraId="7254BC5B"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#13. Playoff</w:t>
      </w:r>
    </w:p>
    <w:p w14:paraId="37CAE66C"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the event of a tie at the end of the season, there will be a playoff between the teams. Winner will be determined by total pins plus handicap for the three-game series playoff. The pair of lanes will be selected by draw.</w:t>
      </w:r>
    </w:p>
    <w:p w14:paraId="7DF67E58"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#14. Position Rounds - Scheduling lane assignments</w:t>
      </w:r>
    </w:p>
    <w:p w14:paraId="7459F040"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First round - in the event of a tie, positions will be determined by total pins.</w:t>
      </w:r>
    </w:p>
    <w:p w14:paraId="3962B1E0"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Second and Third Rounds - in the event of a tie, positions are determined by total overall points, then by scratch total pins for the round.</w:t>
      </w:r>
    </w:p>
    <w:p w14:paraId="1A4EA423" w14:textId="77777777" w:rsidR="008539ED" w:rsidRDefault="00846B7D">
      <w:pPr>
        <w:spacing w:before="100" w:beforeAutospacing="1" w:after="100" w:afterAutospacing="1"/>
        <w:rPr>
          <w:rFonts w:ascii="Times New Roman" w:eastAsia="Times New Roman" w:hAnsi="Times New Roman" w:cs="Times New Roman"/>
          <w:i/>
          <w:iCs/>
        </w:rPr>
      </w:pPr>
      <w:r>
        <w:rPr>
          <w:rFonts w:ascii="Times New Roman" w:eastAsia="Times New Roman" w:hAnsi="Times New Roman" w:cs="Times New Roman"/>
        </w:rPr>
        <w:lastRenderedPageBreak/>
        <w:t xml:space="preserve">In the event of odd numbered teams, the last place team will bowl blind against the scores of the lowest placing even numbered team. </w:t>
      </w:r>
      <w:r>
        <w:rPr>
          <w:rFonts w:ascii="Times New Roman" w:eastAsia="Times New Roman" w:hAnsi="Times New Roman" w:cs="Times New Roman"/>
          <w:i/>
          <w:iCs/>
        </w:rPr>
        <w:t>(In the case of 13 teams, the 13th placed team bowls blind against the scores of the team in 12th place.)</w:t>
      </w:r>
    </w:p>
    <w:p w14:paraId="55FB8A50" w14:textId="53570C87" w:rsidR="008539ED"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Team members must have bowled at least 3 weeks (9 games) to bowl in Position Rounds. Roving substitutes are </w:t>
      </w:r>
      <w:r w:rsidRPr="00376C60">
        <w:rPr>
          <w:rFonts w:ascii="Times New Roman" w:eastAsia="Times New Roman" w:hAnsi="Times New Roman" w:cs="Times New Roman"/>
          <w:b/>
          <w:bCs/>
          <w:color w:val="000000" w:themeColor="text1"/>
        </w:rPr>
        <w:t>NOT</w:t>
      </w:r>
      <w:r>
        <w:rPr>
          <w:rFonts w:ascii="Times New Roman" w:eastAsia="Times New Roman" w:hAnsi="Times New Roman" w:cs="Times New Roman"/>
          <w:color w:val="000000" w:themeColor="text1"/>
        </w:rPr>
        <w:t xml:space="preserve"> allowed for Position Rounds. If eligible team members are not available to pre</w:t>
      </w:r>
      <w:r w:rsidR="00376C6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bowl, Rule #11 Absentee Scores will be used.</w:t>
      </w:r>
      <w:r w:rsidR="00376C60">
        <w:rPr>
          <w:rFonts w:ascii="Times New Roman" w:eastAsia="Times New Roman" w:hAnsi="Times New Roman" w:cs="Times New Roman"/>
          <w:color w:val="000000" w:themeColor="text1"/>
        </w:rPr>
        <w:t xml:space="preserve"> Post bowling is </w:t>
      </w:r>
      <w:r w:rsidR="00376C60" w:rsidRPr="00376C60">
        <w:rPr>
          <w:rFonts w:ascii="Times New Roman" w:eastAsia="Times New Roman" w:hAnsi="Times New Roman" w:cs="Times New Roman"/>
          <w:b/>
          <w:bCs/>
          <w:color w:val="000000" w:themeColor="text1"/>
        </w:rPr>
        <w:t>NOT</w:t>
      </w:r>
      <w:r w:rsidR="00376C60">
        <w:rPr>
          <w:rFonts w:ascii="Times New Roman" w:eastAsia="Times New Roman" w:hAnsi="Times New Roman" w:cs="Times New Roman"/>
          <w:color w:val="000000" w:themeColor="text1"/>
        </w:rPr>
        <w:t xml:space="preserve"> allowed for Position Pounds.</w:t>
      </w:r>
    </w:p>
    <w:p w14:paraId="2DF5F05C"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#15. Starting Time</w:t>
      </w:r>
    </w:p>
    <w:p w14:paraId="4F12D655" w14:textId="74FDE6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All game</w:t>
      </w:r>
      <w:r w:rsidR="006C3FF1">
        <w:rPr>
          <w:rFonts w:ascii="Times New Roman" w:eastAsia="Times New Roman" w:hAnsi="Times New Roman" w:cs="Times New Roman"/>
        </w:rPr>
        <w:t xml:space="preserve"> </w:t>
      </w:r>
      <w:r>
        <w:rPr>
          <w:rFonts w:ascii="Times New Roman" w:eastAsia="Times New Roman" w:hAnsi="Times New Roman" w:cs="Times New Roman"/>
        </w:rPr>
        <w:t>s</w:t>
      </w:r>
      <w:r w:rsidR="006C3FF1">
        <w:rPr>
          <w:rFonts w:ascii="Times New Roman" w:eastAsia="Times New Roman" w:hAnsi="Times New Roman" w:cs="Times New Roman"/>
        </w:rPr>
        <w:t>coring</w:t>
      </w:r>
      <w:r>
        <w:rPr>
          <w:rFonts w:ascii="Times New Roman" w:eastAsia="Times New Roman" w:hAnsi="Times New Roman" w:cs="Times New Roman"/>
        </w:rPr>
        <w:t xml:space="preserve"> start</w:t>
      </w:r>
      <w:r w:rsidR="006C3FF1">
        <w:rPr>
          <w:rFonts w:ascii="Times New Roman" w:eastAsia="Times New Roman" w:hAnsi="Times New Roman" w:cs="Times New Roman"/>
        </w:rPr>
        <w:t>s</w:t>
      </w:r>
      <w:r>
        <w:rPr>
          <w:rFonts w:ascii="Times New Roman" w:eastAsia="Times New Roman" w:hAnsi="Times New Roman" w:cs="Times New Roman"/>
        </w:rPr>
        <w:t xml:space="preserve"> at 6:30. Practice</w:t>
      </w:r>
      <w:r w:rsidR="004C1896">
        <w:rPr>
          <w:rFonts w:ascii="Times New Roman" w:eastAsia="Times New Roman" w:hAnsi="Times New Roman" w:cs="Times New Roman"/>
        </w:rPr>
        <w:t>/warm-up</w:t>
      </w:r>
      <w:r>
        <w:rPr>
          <w:rFonts w:ascii="Times New Roman" w:eastAsia="Times New Roman" w:hAnsi="Times New Roman" w:cs="Times New Roman"/>
        </w:rPr>
        <w:t xml:space="preserve"> begins at 6:15.</w:t>
      </w:r>
    </w:p>
    <w:p w14:paraId="7663A589" w14:textId="4E515D98" w:rsidR="004C1896" w:rsidRDefault="004C189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Bowlers will throw one ball </w:t>
      </w:r>
      <w:r w:rsidR="007263B2">
        <w:rPr>
          <w:rFonts w:ascii="Times New Roman" w:eastAsia="Times New Roman" w:hAnsi="Times New Roman" w:cs="Times New Roman"/>
        </w:rPr>
        <w:t xml:space="preserve">per turn </w:t>
      </w:r>
      <w:r>
        <w:rPr>
          <w:rFonts w:ascii="Times New Roman" w:eastAsia="Times New Roman" w:hAnsi="Times New Roman" w:cs="Times New Roman"/>
        </w:rPr>
        <w:t xml:space="preserve">during </w:t>
      </w:r>
      <w:r w:rsidR="007263B2">
        <w:rPr>
          <w:rFonts w:ascii="Times New Roman" w:eastAsia="Times New Roman" w:hAnsi="Times New Roman" w:cs="Times New Roman"/>
        </w:rPr>
        <w:t xml:space="preserve">the </w:t>
      </w:r>
      <w:r>
        <w:rPr>
          <w:rFonts w:ascii="Times New Roman" w:eastAsia="Times New Roman" w:hAnsi="Times New Roman" w:cs="Times New Roman"/>
        </w:rPr>
        <w:t>practice/warm-up period.</w:t>
      </w:r>
    </w:p>
    <w:p w14:paraId="20B55DB6"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Schedule and lane assignments are determined by USBC schedule and table.</w:t>
      </w:r>
    </w:p>
    <w:p w14:paraId="68D8D8FF"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#16. Postponed Games</w:t>
      </w:r>
    </w:p>
    <w:p w14:paraId="62098C38"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All regular weekly postponed games must be made up prior </w:t>
      </w:r>
      <w:r>
        <w:rPr>
          <w:rFonts w:ascii="Times New Roman" w:eastAsia="Times New Roman" w:hAnsi="Times New Roman" w:cs="Times New Roman"/>
          <w:color w:val="000000" w:themeColor="text1"/>
        </w:rPr>
        <w:t xml:space="preserve">to 5 PM Thursday before </w:t>
      </w:r>
      <w:r>
        <w:rPr>
          <w:rFonts w:ascii="Times New Roman" w:eastAsia="Times New Roman" w:hAnsi="Times New Roman" w:cs="Times New Roman"/>
        </w:rPr>
        <w:t xml:space="preserve">the next scheduled league night. With the approval of the league secretary, teams and individuals may </w:t>
      </w:r>
      <w:r>
        <w:rPr>
          <w:rFonts w:ascii="Times New Roman" w:eastAsia="Times New Roman" w:hAnsi="Times New Roman" w:cs="Times New Roman"/>
          <w:color w:val="000000" w:themeColor="text1"/>
        </w:rPr>
        <w:t xml:space="preserve">pre/post </w:t>
      </w:r>
      <w:r>
        <w:rPr>
          <w:rFonts w:ascii="Times New Roman" w:eastAsia="Times New Roman" w:hAnsi="Times New Roman" w:cs="Times New Roman"/>
        </w:rPr>
        <w:t xml:space="preserve">bowl unopposed. A team </w:t>
      </w:r>
      <w:r>
        <w:rPr>
          <w:rFonts w:ascii="Times New Roman" w:eastAsia="Times New Roman" w:hAnsi="Times New Roman" w:cs="Times New Roman"/>
          <w:color w:val="000000" w:themeColor="text1"/>
        </w:rPr>
        <w:t xml:space="preserve">pre/post </w:t>
      </w:r>
      <w:r>
        <w:rPr>
          <w:rFonts w:ascii="Times New Roman" w:eastAsia="Times New Roman" w:hAnsi="Times New Roman" w:cs="Times New Roman"/>
        </w:rPr>
        <w:t xml:space="preserve">bowling will contact the opposing team of their intention and ask opposing team to </w:t>
      </w:r>
      <w:r>
        <w:rPr>
          <w:rFonts w:ascii="Times New Roman" w:eastAsia="Times New Roman" w:hAnsi="Times New Roman" w:cs="Times New Roman"/>
          <w:color w:val="000000" w:themeColor="text1"/>
        </w:rPr>
        <w:t xml:space="preserve">pre/post </w:t>
      </w:r>
      <w:r>
        <w:rPr>
          <w:rFonts w:ascii="Times New Roman" w:eastAsia="Times New Roman" w:hAnsi="Times New Roman" w:cs="Times New Roman"/>
        </w:rPr>
        <w:t>bowl with them.</w:t>
      </w:r>
    </w:p>
    <w:p w14:paraId="23553B87" w14:textId="08EEC24A" w:rsidR="008539ED" w:rsidRDefault="00846B7D">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If a team or individual(s) pre</w:t>
      </w:r>
      <w:r w:rsidR="00376C60">
        <w:rPr>
          <w:rFonts w:ascii="Times New Roman" w:hAnsi="Times New Roman" w:cs="Times New Roman"/>
          <w:color w:val="000000" w:themeColor="text1"/>
        </w:rPr>
        <w:t>-</w:t>
      </w:r>
      <w:r>
        <w:rPr>
          <w:rFonts w:ascii="Times New Roman" w:hAnsi="Times New Roman" w:cs="Times New Roman"/>
          <w:color w:val="000000" w:themeColor="text1"/>
        </w:rPr>
        <w:t>bowl and the league session is subsequently cancelled, the pre</w:t>
      </w:r>
      <w:r w:rsidR="00376C60">
        <w:rPr>
          <w:rFonts w:ascii="Times New Roman" w:hAnsi="Times New Roman" w:cs="Times New Roman"/>
          <w:color w:val="000000" w:themeColor="text1"/>
        </w:rPr>
        <w:t>-</w:t>
      </w:r>
      <w:r>
        <w:rPr>
          <w:rFonts w:ascii="Times New Roman" w:hAnsi="Times New Roman" w:cs="Times New Roman"/>
          <w:color w:val="000000" w:themeColor="text1"/>
        </w:rPr>
        <w:t>bowled scores will be deemed null and void and the team / individual(s) are allowed to bowl the rescheduled league session.</w:t>
      </w:r>
    </w:p>
    <w:p w14:paraId="17D97533" w14:textId="77777777" w:rsidR="008539ED" w:rsidRDefault="00846B7D">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Rule #17. Executive Board Meetings</w:t>
      </w:r>
    </w:p>
    <w:p w14:paraId="0C71E020"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executive board will meet outside of league no less than every 5 weeks to ensure league accuracy, finances and address any other issues.</w:t>
      </w:r>
    </w:p>
    <w:p w14:paraId="07AFE0C1"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USBC Rules and regulations shall govern all situations not included in the rules and regulations as written above.</w:t>
      </w:r>
    </w:p>
    <w:p w14:paraId="014DF747"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Rule #19. Special COVID Social Distancing</w:t>
      </w:r>
    </w:p>
    <w:p w14:paraId="271403E2" w14:textId="77777777"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order to maintain social distancing, the league will require one set of table/chairs to remain vacant in the approach area and that team will sit on the upper deck while not bowling.</w:t>
      </w:r>
    </w:p>
    <w:p w14:paraId="45E5CB92" w14:textId="77777777" w:rsidR="008539ED" w:rsidRDefault="00846B7D">
      <w:pPr>
        <w:autoSpaceDE w:val="0"/>
        <w:autoSpaceDN w:val="0"/>
        <w:adjustRightInd w:val="0"/>
        <w:rPr>
          <w:rFonts w:ascii="Times New Roman" w:hAnsi="Times New Roman" w:cs="Times New Roman"/>
          <w:b/>
          <w:bCs/>
          <w:color w:val="000000" w:themeColor="text1"/>
        </w:rPr>
      </w:pPr>
      <w:r>
        <w:rPr>
          <w:rFonts w:ascii="Times New Roman" w:hAnsi="Times New Roman" w:cs="Times New Roman"/>
          <w:b/>
          <w:bCs/>
          <w:color w:val="000000" w:themeColor="text1"/>
        </w:rPr>
        <w:t>Rule #20. League Cancellations / Postponements</w:t>
      </w:r>
    </w:p>
    <w:p w14:paraId="24C96356" w14:textId="4B289787" w:rsidR="008539ED" w:rsidRDefault="00846B7D">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In cases of inclement weather, if the bowling center is open, we bowl.</w:t>
      </w:r>
    </w:p>
    <w:p w14:paraId="5CF4A8EA" w14:textId="77777777" w:rsidR="008539ED" w:rsidRDefault="00846B7D">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 xml:space="preserve">In other cases when league may need to be cancelled, if at least 3 Board Members request a cancellation/postponement, the Board of Directors will be polled. The ballot will be distributed </w:t>
      </w:r>
      <w:r>
        <w:rPr>
          <w:rFonts w:ascii="Times New Roman" w:hAnsi="Times New Roman" w:cs="Times New Roman"/>
          <w:b/>
          <w:bCs/>
          <w:color w:val="000000" w:themeColor="text1"/>
        </w:rPr>
        <w:t>NO LATER THAN</w:t>
      </w:r>
      <w:r>
        <w:rPr>
          <w:rFonts w:ascii="Times New Roman" w:hAnsi="Times New Roman" w:cs="Times New Roman"/>
          <w:color w:val="000000" w:themeColor="text1"/>
        </w:rPr>
        <w:t xml:space="preserve"> noon of that Friday. The deadline for voting will be </w:t>
      </w:r>
      <w:r>
        <w:rPr>
          <w:rFonts w:ascii="Times New Roman" w:hAnsi="Times New Roman" w:cs="Times New Roman"/>
          <w:b/>
          <w:bCs/>
          <w:color w:val="000000" w:themeColor="text1"/>
        </w:rPr>
        <w:t>NO LATER THAN 3:00 PM</w:t>
      </w:r>
      <w:r>
        <w:rPr>
          <w:rFonts w:ascii="Times New Roman" w:hAnsi="Times New Roman" w:cs="Times New Roman"/>
          <w:color w:val="000000" w:themeColor="text1"/>
        </w:rPr>
        <w:t xml:space="preserve"> of that Friday. The voting window must be at least 3 (three) hours. Deadline may be earlier than 3:00 PM provided a 3 (three) hour minimum is met. </w:t>
      </w:r>
    </w:p>
    <w:p w14:paraId="31010E92" w14:textId="77777777" w:rsidR="008539ED" w:rsidRDefault="008539ED">
      <w:pPr>
        <w:autoSpaceDE w:val="0"/>
        <w:autoSpaceDN w:val="0"/>
        <w:adjustRightInd w:val="0"/>
        <w:rPr>
          <w:rFonts w:ascii="Times New Roman" w:hAnsi="Times New Roman" w:cs="Times New Roman"/>
          <w:color w:val="000000" w:themeColor="text1"/>
        </w:rPr>
      </w:pPr>
    </w:p>
    <w:p w14:paraId="1098D0A8" w14:textId="77777777" w:rsidR="008539ED" w:rsidRDefault="00846B7D">
      <w:p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A simple majority of the votes cast by the deadline will prevail.</w:t>
      </w:r>
    </w:p>
    <w:p w14:paraId="518979CC" w14:textId="77777777" w:rsidR="008539ED" w:rsidRDefault="008539ED">
      <w:pPr>
        <w:autoSpaceDE w:val="0"/>
        <w:autoSpaceDN w:val="0"/>
        <w:adjustRightInd w:val="0"/>
        <w:rPr>
          <w:rFonts w:ascii="Times New Roman" w:hAnsi="Times New Roman" w:cs="Times New Roman"/>
          <w:color w:val="D23438"/>
        </w:rPr>
      </w:pPr>
    </w:p>
    <w:p w14:paraId="37E72763" w14:textId="6365FEBF" w:rsidR="008539ED" w:rsidRPr="006C3FF1" w:rsidRDefault="00846B7D" w:rsidP="006C3FF1">
      <w:pPr>
        <w:rPr>
          <w:rFonts w:ascii="Times New Roman" w:eastAsia="Times New Roman" w:hAnsi="Times New Roman" w:cs="Times New Roman"/>
          <w:noProof/>
        </w:rPr>
      </w:pPr>
      <w:r>
        <w:rPr>
          <w:rFonts w:ascii="Times New Roman" w:eastAsia="Times New Roman" w:hAnsi="Times New Roman" w:cs="Times New Roman"/>
        </w:rPr>
        <w:t>Submitted by Nancy Kajitsu, Secretary ONIBL</w:t>
      </w:r>
    </w:p>
    <w:p w14:paraId="1F9C8568" w14:textId="510C3C24" w:rsidR="006C3FF1" w:rsidRDefault="00846B7D">
      <w:pPr>
        <w:spacing w:before="100" w:beforeAutospacing="1" w:after="100" w:afterAutospacing="1"/>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August 2</w:t>
      </w:r>
      <w:r w:rsidR="007263B2">
        <w:rPr>
          <w:rFonts w:ascii="Times New Roman" w:eastAsia="Times New Roman" w:hAnsi="Times New Roman" w:cs="Times New Roman"/>
          <w:color w:val="000000" w:themeColor="text1"/>
        </w:rPr>
        <w:t>8</w:t>
      </w:r>
      <w:r>
        <w:rPr>
          <w:rFonts w:ascii="Times New Roman" w:eastAsia="Times New Roman" w:hAnsi="Times New Roman" w:cs="Times New Roman"/>
          <w:color w:val="000000" w:themeColor="text1"/>
        </w:rPr>
        <w:t>, 202</w:t>
      </w:r>
      <w:r w:rsidR="007263B2">
        <w:rPr>
          <w:rFonts w:ascii="Times New Roman" w:eastAsia="Times New Roman" w:hAnsi="Times New Roman" w:cs="Times New Roman"/>
          <w:color w:val="000000" w:themeColor="text1"/>
        </w:rPr>
        <w:t>6</w:t>
      </w:r>
    </w:p>
    <w:p w14:paraId="39DED748" w14:textId="0439089C" w:rsidR="008539ED" w:rsidRDefault="00846B7D">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000000" w:themeColor="text1"/>
        </w:rPr>
        <w:br/>
        <w:t>REVISED: August 2</w:t>
      </w:r>
      <w:r w:rsidR="007263B2">
        <w:rPr>
          <w:rFonts w:ascii="Times New Roman" w:eastAsia="Times New Roman" w:hAnsi="Times New Roman" w:cs="Times New Roman"/>
          <w:color w:val="000000" w:themeColor="text1"/>
        </w:rPr>
        <w:t>8</w:t>
      </w:r>
      <w:r>
        <w:rPr>
          <w:rFonts w:ascii="Times New Roman" w:eastAsia="Times New Roman" w:hAnsi="Times New Roman" w:cs="Times New Roman"/>
          <w:color w:val="000000" w:themeColor="text1"/>
        </w:rPr>
        <w:t>, 202</w:t>
      </w:r>
      <w:r w:rsidR="007263B2">
        <w:rPr>
          <w:rFonts w:ascii="Times New Roman" w:eastAsia="Times New Roman" w:hAnsi="Times New Roman" w:cs="Times New Roman"/>
          <w:color w:val="000000" w:themeColor="text1"/>
        </w:rPr>
        <w:t>6</w:t>
      </w:r>
    </w:p>
    <w:p w14:paraId="541CFDC1" w14:textId="7FEDE64D" w:rsidR="008539ED" w:rsidRPr="00555D26" w:rsidRDefault="00846B7D" w:rsidP="00555D2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Fall Tournament Schedule</w:t>
      </w:r>
    </w:p>
    <w:p w14:paraId="5499851D" w14:textId="77777777" w:rsidR="008539ED" w:rsidRDefault="00846B7D">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2026: Air Pro Heating &amp; AC (#1) and Team Jones (#3)</w:t>
      </w:r>
    </w:p>
    <w:p w14:paraId="20947F1B" w14:textId="48AB10B2" w:rsidR="008539ED" w:rsidRDefault="00846B7D">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2027: Kern Park Flower Shoppe (#12) and </w:t>
      </w:r>
      <w:r w:rsidR="006C3FF1">
        <w:rPr>
          <w:rFonts w:ascii="Times New Roman" w:eastAsia="Times New Roman" w:hAnsi="Times New Roman" w:cs="Times New Roman"/>
        </w:rPr>
        <w:t xml:space="preserve">Hollywood </w:t>
      </w:r>
      <w:r>
        <w:rPr>
          <w:rFonts w:ascii="Times New Roman" w:eastAsia="Times New Roman" w:hAnsi="Times New Roman" w:cs="Times New Roman"/>
        </w:rPr>
        <w:t>Grocery Outlet (#9)</w:t>
      </w:r>
    </w:p>
    <w:p w14:paraId="7BDCF2EA" w14:textId="72A34B74" w:rsidR="008539ED" w:rsidRDefault="00846B7D">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2028: </w:t>
      </w:r>
      <w:r w:rsidR="009A13CA">
        <w:rPr>
          <w:rFonts w:ascii="Times New Roman" w:eastAsia="Times New Roman" w:hAnsi="Times New Roman" w:cs="Times New Roman"/>
        </w:rPr>
        <w:t>No 10 Pins</w:t>
      </w:r>
      <w:r>
        <w:rPr>
          <w:rFonts w:ascii="Times New Roman" w:eastAsia="Times New Roman" w:hAnsi="Times New Roman" w:cs="Times New Roman"/>
        </w:rPr>
        <w:t xml:space="preserve"> (#5) and House of Pixen (#10)</w:t>
      </w:r>
    </w:p>
    <w:p w14:paraId="665FFF7B" w14:textId="34CE22C7" w:rsidR="008539ED" w:rsidRDefault="00846B7D">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000000" w:themeColor="text1"/>
        </w:rPr>
        <w:t xml:space="preserve">2029: </w:t>
      </w:r>
      <w:r w:rsidR="006C3FF1">
        <w:rPr>
          <w:rFonts w:ascii="Times New Roman" w:eastAsia="Times New Roman" w:hAnsi="Times New Roman" w:cs="Times New Roman"/>
        </w:rPr>
        <w:t>Medford + Myers</w:t>
      </w:r>
      <w:r>
        <w:rPr>
          <w:rFonts w:ascii="Times New Roman" w:eastAsia="Times New Roman" w:hAnsi="Times New Roman" w:cs="Times New Roman"/>
        </w:rPr>
        <w:t xml:space="preserve"> (#2) and Larry's (#11)</w:t>
      </w:r>
    </w:p>
    <w:p w14:paraId="47DA5375" w14:textId="4D80B6FF" w:rsidR="00555D26" w:rsidRDefault="00555D26">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2030: </w:t>
      </w:r>
      <w:r w:rsidR="006C3FF1">
        <w:rPr>
          <w:rFonts w:ascii="Times New Roman" w:eastAsia="Times New Roman" w:hAnsi="Times New Roman" w:cs="Times New Roman"/>
        </w:rPr>
        <w:t>Mi Familia Barbering</w:t>
      </w:r>
      <w:r>
        <w:rPr>
          <w:rFonts w:ascii="Times New Roman" w:eastAsia="Times New Roman" w:hAnsi="Times New Roman" w:cs="Times New Roman"/>
        </w:rPr>
        <w:t xml:space="preserve"> (#6) and </w:t>
      </w:r>
      <w:r w:rsidR="006C3FF1">
        <w:rPr>
          <w:rFonts w:ascii="Times New Roman" w:eastAsia="Times New Roman" w:hAnsi="Times New Roman" w:cs="Times New Roman"/>
        </w:rPr>
        <w:t>Unity Foods</w:t>
      </w:r>
      <w:r>
        <w:rPr>
          <w:rFonts w:ascii="Times New Roman" w:eastAsia="Times New Roman" w:hAnsi="Times New Roman" w:cs="Times New Roman"/>
        </w:rPr>
        <w:t xml:space="preserve"> (#8)</w:t>
      </w:r>
    </w:p>
    <w:p w14:paraId="0BD8F0EC" w14:textId="2031D4B5" w:rsidR="00677A0B" w:rsidRDefault="006C3FF1" w:rsidP="006C3FF1">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2031: Music Millennium (#13) and Legends Pro Shop Park Lanes (#7)</w:t>
      </w:r>
    </w:p>
    <w:p w14:paraId="75063D3E" w14:textId="7ACE2D5A" w:rsidR="007263B2" w:rsidRDefault="007263B2" w:rsidP="007263B2">
      <w:pPr>
        <w:pStyle w:val="ListParagraph"/>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2032: Hello Kitty (#4) and River City Rush (#14)</w:t>
      </w:r>
    </w:p>
    <w:p w14:paraId="61F4524D" w14:textId="77777777" w:rsidR="007263B2" w:rsidRPr="006C3FF1" w:rsidRDefault="007263B2" w:rsidP="007263B2">
      <w:pPr>
        <w:pStyle w:val="ListParagraph"/>
        <w:spacing w:before="100" w:beforeAutospacing="1" w:after="100" w:afterAutospacing="1"/>
        <w:ind w:left="1080"/>
        <w:rPr>
          <w:rFonts w:ascii="Times New Roman" w:eastAsia="Times New Roman" w:hAnsi="Times New Roman" w:cs="Times New Roman"/>
        </w:rPr>
      </w:pPr>
    </w:p>
    <w:sectPr w:rsidR="007263B2" w:rsidRPr="006C3FF1" w:rsidSect="002A5DA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6A7C9" w14:textId="77777777" w:rsidR="001F47D9" w:rsidRDefault="001F47D9" w:rsidP="002A5DAE">
      <w:r>
        <w:separator/>
      </w:r>
    </w:p>
  </w:endnote>
  <w:endnote w:type="continuationSeparator" w:id="0">
    <w:p w14:paraId="3AAFC880" w14:textId="77777777" w:rsidR="001F47D9" w:rsidRDefault="001F47D9" w:rsidP="002A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FEA6B" w14:textId="52294FF4" w:rsidR="002A5DAE" w:rsidRDefault="002A5DAE">
    <w:pPr>
      <w:pStyle w:val="Foote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91BE2" w14:textId="77777777" w:rsidR="001F47D9" w:rsidRDefault="001F47D9" w:rsidP="002A5DAE">
      <w:r>
        <w:separator/>
      </w:r>
    </w:p>
  </w:footnote>
  <w:footnote w:type="continuationSeparator" w:id="0">
    <w:p w14:paraId="3F06EDEC" w14:textId="77777777" w:rsidR="001F47D9" w:rsidRDefault="001F47D9" w:rsidP="002A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1C8BAC" w14:textId="77777777" w:rsidR="00B818A3" w:rsidRDefault="00B818A3">
    <w:pPr>
      <w:pStyle w:val="Header"/>
    </w:pPr>
    <w:r>
      <w:rPr>
        <w:noProof/>
      </w:rPr>
      <mc:AlternateContent>
        <mc:Choice Requires="wps">
          <w:drawing>
            <wp:anchor distT="0" distB="0" distL="114300" distR="114300" simplePos="0" relativeHeight="251659264" behindDoc="0" locked="0" layoutInCell="1" allowOverlap="1" wp14:anchorId="2A273D4C" wp14:editId="3E675118">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283464"/>
              <wp:effectExtent l="0" t="0" r="1270" b="2540"/>
              <wp:wrapNone/>
              <wp:docPr id="47" name="Rectangle 25"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12231D02" w14:textId="2C1F56AC" w:rsidR="00B818A3" w:rsidRDefault="00AF09D2">
                              <w:pPr>
                                <w:pStyle w:val="NoSpacing"/>
                                <w:jc w:val="center"/>
                                <w:rPr>
                                  <w:b/>
                                  <w:caps/>
                                  <w:spacing w:val="20"/>
                                  <w:sz w:val="28"/>
                                  <w:szCs w:val="28"/>
                                </w:rPr>
                              </w:pPr>
                              <w:r>
                                <w:rPr>
                                  <w:b/>
                                  <w:caps/>
                                  <w:spacing w:val="20"/>
                                  <w:sz w:val="28"/>
                                  <w:szCs w:val="28"/>
                                </w:rPr>
                                <w:t>ONIBL LEAGUE RULES</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A273D4C" id="Rectangle 25"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" fillcolor="#44546a [3215]" stroked="f" strokeweight="1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12231D02" w14:textId="2C1F56AC" w:rsidR="00B818A3" w:rsidRDefault="00AF09D2">
                        <w:pPr>
                          <w:pStyle w:val="NoSpacing"/>
                          <w:jc w:val="center"/>
                          <w:rPr>
                            <w:b/>
                            <w:caps/>
                            <w:spacing w:val="20"/>
                            <w:sz w:val="28"/>
                            <w:szCs w:val="28"/>
                          </w:rPr>
                        </w:pPr>
                        <w:r>
                          <w:rPr>
                            <w:b/>
                            <w:caps/>
                            <w:spacing w:val="20"/>
                            <w:sz w:val="28"/>
                            <w:szCs w:val="28"/>
                          </w:rPr>
                          <w:t>ONIBL LEAGUE RULES</w:t>
                        </w:r>
                      </w:p>
                    </w:sdtContent>
                  </w:sdt>
                </w:txbxContent>
              </v:textbox>
              <w10:wrap anchorx="page" anchory="page"/>
            </v:rect>
          </w:pict>
        </mc:Fallback>
      </mc:AlternateContent>
    </w:r>
  </w:p>
  <w:p w14:paraId="5B9E9C5B" w14:textId="77777777" w:rsidR="002A5DAE" w:rsidRDefault="002A5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218EA"/>
    <w:multiLevelType w:val="hybridMultilevel"/>
    <w:tmpl w:val="19041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872566814">
    <w:abstractNumId w:val="0"/>
  </w:num>
  <w:num w:numId="2" w16cid:durableId="5505043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92"/>
    <w:rsid w:val="000A0A24"/>
    <w:rsid w:val="00126060"/>
    <w:rsid w:val="001B1492"/>
    <w:rsid w:val="001F47D9"/>
    <w:rsid w:val="002A5DAE"/>
    <w:rsid w:val="00376C60"/>
    <w:rsid w:val="003C05E6"/>
    <w:rsid w:val="00427804"/>
    <w:rsid w:val="00447E1F"/>
    <w:rsid w:val="00474EA4"/>
    <w:rsid w:val="0049748F"/>
    <w:rsid w:val="004C1896"/>
    <w:rsid w:val="0054404C"/>
    <w:rsid w:val="00555D26"/>
    <w:rsid w:val="00666F76"/>
    <w:rsid w:val="00677A0B"/>
    <w:rsid w:val="006C3FF1"/>
    <w:rsid w:val="007263B2"/>
    <w:rsid w:val="007A7C3E"/>
    <w:rsid w:val="00803E1A"/>
    <w:rsid w:val="00846B7D"/>
    <w:rsid w:val="008539ED"/>
    <w:rsid w:val="009A13CA"/>
    <w:rsid w:val="009A562B"/>
    <w:rsid w:val="00AC6167"/>
    <w:rsid w:val="00AF09D2"/>
    <w:rsid w:val="00B818A3"/>
    <w:rsid w:val="00C33721"/>
    <w:rsid w:val="00E33569"/>
    <w:rsid w:val="00ED7853"/>
    <w:rsid w:val="00F26C66"/>
    <w:rsid w:val="00FB0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DE69524"/>
  <w15:chartTrackingRefBased/>
  <w15:docId w15:val="{DBA696D0-469E-1E47-960B-19BEA4ED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A3"/>
    <w:rPr>
      <w:sz w:val="20"/>
      <w:szCs w:val="20"/>
    </w:rPr>
  </w:style>
  <w:style w:type="paragraph" w:styleId="Heading1">
    <w:name w:val="heading 1"/>
    <w:basedOn w:val="Normal"/>
    <w:next w:val="Normal"/>
    <w:link w:val="Heading1Char"/>
    <w:uiPriority w:val="9"/>
    <w:qFormat/>
    <w:rsid w:val="00B818A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818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B818A3"/>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B818A3"/>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B818A3"/>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B818A3"/>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B818A3"/>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B818A3"/>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8A3"/>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sid w:val="00B818A3"/>
    <w:rPr>
      <w:caps/>
      <w:color w:val="1F3763" w:themeColor="accent1" w:themeShade="7F"/>
      <w:spacing w:val="15"/>
    </w:rPr>
  </w:style>
  <w:style w:type="paragraph" w:customStyle="1" w:styleId="msonormal0">
    <w:name w:val="msonormal"/>
    <w:basedOn w:val="Normal"/>
    <w:uiPriority w:val="99"/>
    <w:semiHidden/>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818A3"/>
    <w:pPr>
      <w:ind w:left="720"/>
      <w:contextualSpacing/>
    </w:pPr>
  </w:style>
  <w:style w:type="paragraph" w:styleId="Header">
    <w:name w:val="header"/>
    <w:basedOn w:val="Normal"/>
    <w:link w:val="HeaderChar"/>
    <w:uiPriority w:val="99"/>
    <w:unhideWhenUsed/>
    <w:rsid w:val="002A5DAE"/>
    <w:pPr>
      <w:tabs>
        <w:tab w:val="center" w:pos="4680"/>
        <w:tab w:val="right" w:pos="9360"/>
      </w:tabs>
    </w:pPr>
  </w:style>
  <w:style w:type="character" w:customStyle="1" w:styleId="HeaderChar">
    <w:name w:val="Header Char"/>
    <w:basedOn w:val="DefaultParagraphFont"/>
    <w:link w:val="Header"/>
    <w:uiPriority w:val="99"/>
    <w:rsid w:val="002A5DAE"/>
    <w:rPr>
      <w:kern w:val="2"/>
      <w:sz w:val="24"/>
      <w:szCs w:val="24"/>
      <w14:ligatures w14:val="standardContextual"/>
    </w:rPr>
  </w:style>
  <w:style w:type="paragraph" w:styleId="Footer">
    <w:name w:val="footer"/>
    <w:basedOn w:val="Normal"/>
    <w:link w:val="FooterChar"/>
    <w:uiPriority w:val="99"/>
    <w:unhideWhenUsed/>
    <w:rsid w:val="002A5DAE"/>
    <w:pPr>
      <w:tabs>
        <w:tab w:val="center" w:pos="4680"/>
        <w:tab w:val="right" w:pos="9360"/>
      </w:tabs>
    </w:pPr>
  </w:style>
  <w:style w:type="character" w:customStyle="1" w:styleId="FooterChar">
    <w:name w:val="Footer Char"/>
    <w:basedOn w:val="DefaultParagraphFont"/>
    <w:link w:val="Footer"/>
    <w:uiPriority w:val="99"/>
    <w:rsid w:val="002A5DAE"/>
    <w:rPr>
      <w:kern w:val="2"/>
      <w:sz w:val="24"/>
      <w:szCs w:val="24"/>
      <w14:ligatures w14:val="standardContextual"/>
    </w:rPr>
  </w:style>
  <w:style w:type="paragraph" w:styleId="NoSpacing">
    <w:name w:val="No Spacing"/>
    <w:basedOn w:val="Normal"/>
    <w:link w:val="NoSpacingChar"/>
    <w:uiPriority w:val="1"/>
    <w:qFormat/>
    <w:rsid w:val="00B818A3"/>
    <w:pPr>
      <w:spacing w:before="0" w:after="0" w:line="240" w:lineRule="auto"/>
    </w:pPr>
  </w:style>
  <w:style w:type="character" w:customStyle="1" w:styleId="Heading1Char">
    <w:name w:val="Heading 1 Char"/>
    <w:basedOn w:val="DefaultParagraphFont"/>
    <w:link w:val="Heading1"/>
    <w:uiPriority w:val="9"/>
    <w:rsid w:val="00B818A3"/>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B818A3"/>
    <w:rPr>
      <w:caps/>
      <w:spacing w:val="15"/>
      <w:shd w:val="clear" w:color="auto" w:fill="D9E2F3" w:themeFill="accent1" w:themeFillTint="33"/>
    </w:rPr>
  </w:style>
  <w:style w:type="character" w:customStyle="1" w:styleId="Heading4Char">
    <w:name w:val="Heading 4 Char"/>
    <w:basedOn w:val="DefaultParagraphFont"/>
    <w:link w:val="Heading4"/>
    <w:uiPriority w:val="9"/>
    <w:semiHidden/>
    <w:rsid w:val="00B818A3"/>
    <w:rPr>
      <w:caps/>
      <w:color w:val="2F5496" w:themeColor="accent1" w:themeShade="BF"/>
      <w:spacing w:val="10"/>
    </w:rPr>
  </w:style>
  <w:style w:type="character" w:customStyle="1" w:styleId="Heading5Char">
    <w:name w:val="Heading 5 Char"/>
    <w:basedOn w:val="DefaultParagraphFont"/>
    <w:link w:val="Heading5"/>
    <w:uiPriority w:val="9"/>
    <w:semiHidden/>
    <w:rsid w:val="00B818A3"/>
    <w:rPr>
      <w:caps/>
      <w:color w:val="2F5496" w:themeColor="accent1" w:themeShade="BF"/>
      <w:spacing w:val="10"/>
    </w:rPr>
  </w:style>
  <w:style w:type="character" w:customStyle="1" w:styleId="Heading6Char">
    <w:name w:val="Heading 6 Char"/>
    <w:basedOn w:val="DefaultParagraphFont"/>
    <w:link w:val="Heading6"/>
    <w:uiPriority w:val="9"/>
    <w:semiHidden/>
    <w:rsid w:val="00B818A3"/>
    <w:rPr>
      <w:caps/>
      <w:color w:val="2F5496" w:themeColor="accent1" w:themeShade="BF"/>
      <w:spacing w:val="10"/>
    </w:rPr>
  </w:style>
  <w:style w:type="character" w:customStyle="1" w:styleId="Heading7Char">
    <w:name w:val="Heading 7 Char"/>
    <w:basedOn w:val="DefaultParagraphFont"/>
    <w:link w:val="Heading7"/>
    <w:uiPriority w:val="9"/>
    <w:semiHidden/>
    <w:rsid w:val="00B818A3"/>
    <w:rPr>
      <w:caps/>
      <w:color w:val="2F5496" w:themeColor="accent1" w:themeShade="BF"/>
      <w:spacing w:val="10"/>
    </w:rPr>
  </w:style>
  <w:style w:type="character" w:customStyle="1" w:styleId="Heading8Char">
    <w:name w:val="Heading 8 Char"/>
    <w:basedOn w:val="DefaultParagraphFont"/>
    <w:link w:val="Heading8"/>
    <w:uiPriority w:val="9"/>
    <w:semiHidden/>
    <w:rsid w:val="00B818A3"/>
    <w:rPr>
      <w:caps/>
      <w:spacing w:val="10"/>
      <w:sz w:val="18"/>
      <w:szCs w:val="18"/>
    </w:rPr>
  </w:style>
  <w:style w:type="character" w:customStyle="1" w:styleId="Heading9Char">
    <w:name w:val="Heading 9 Char"/>
    <w:basedOn w:val="DefaultParagraphFont"/>
    <w:link w:val="Heading9"/>
    <w:uiPriority w:val="9"/>
    <w:semiHidden/>
    <w:rsid w:val="00B818A3"/>
    <w:rPr>
      <w:i/>
      <w:caps/>
      <w:spacing w:val="10"/>
      <w:sz w:val="18"/>
      <w:szCs w:val="18"/>
    </w:rPr>
  </w:style>
  <w:style w:type="paragraph" w:styleId="Caption">
    <w:name w:val="caption"/>
    <w:basedOn w:val="Normal"/>
    <w:next w:val="Normal"/>
    <w:uiPriority w:val="35"/>
    <w:semiHidden/>
    <w:unhideWhenUsed/>
    <w:qFormat/>
    <w:rsid w:val="00B818A3"/>
    <w:rPr>
      <w:b/>
      <w:bCs/>
      <w:color w:val="2F5496" w:themeColor="accent1" w:themeShade="BF"/>
      <w:sz w:val="16"/>
      <w:szCs w:val="16"/>
    </w:rPr>
  </w:style>
  <w:style w:type="paragraph" w:styleId="Title">
    <w:name w:val="Title"/>
    <w:basedOn w:val="Normal"/>
    <w:next w:val="Normal"/>
    <w:link w:val="TitleChar"/>
    <w:uiPriority w:val="10"/>
    <w:qFormat/>
    <w:rsid w:val="00B818A3"/>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B818A3"/>
    <w:rPr>
      <w:caps/>
      <w:color w:val="4472C4" w:themeColor="accent1"/>
      <w:spacing w:val="10"/>
      <w:kern w:val="28"/>
      <w:sz w:val="52"/>
      <w:szCs w:val="52"/>
    </w:rPr>
  </w:style>
  <w:style w:type="paragraph" w:styleId="Subtitle">
    <w:name w:val="Subtitle"/>
    <w:basedOn w:val="Normal"/>
    <w:next w:val="Normal"/>
    <w:link w:val="SubtitleChar"/>
    <w:uiPriority w:val="11"/>
    <w:qFormat/>
    <w:rsid w:val="00B818A3"/>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818A3"/>
    <w:rPr>
      <w:caps/>
      <w:color w:val="595959" w:themeColor="text1" w:themeTint="A6"/>
      <w:spacing w:val="10"/>
      <w:sz w:val="24"/>
      <w:szCs w:val="24"/>
    </w:rPr>
  </w:style>
  <w:style w:type="character" w:styleId="Strong">
    <w:name w:val="Strong"/>
    <w:uiPriority w:val="22"/>
    <w:qFormat/>
    <w:rsid w:val="00B818A3"/>
    <w:rPr>
      <w:b/>
      <w:bCs/>
    </w:rPr>
  </w:style>
  <w:style w:type="character" w:styleId="Emphasis">
    <w:name w:val="Emphasis"/>
    <w:uiPriority w:val="20"/>
    <w:qFormat/>
    <w:rsid w:val="00B818A3"/>
    <w:rPr>
      <w:caps/>
      <w:color w:val="1F3763" w:themeColor="accent1" w:themeShade="7F"/>
      <w:spacing w:val="5"/>
    </w:rPr>
  </w:style>
  <w:style w:type="paragraph" w:styleId="Quote">
    <w:name w:val="Quote"/>
    <w:basedOn w:val="Normal"/>
    <w:next w:val="Normal"/>
    <w:link w:val="QuoteChar"/>
    <w:uiPriority w:val="29"/>
    <w:qFormat/>
    <w:rsid w:val="00B818A3"/>
    <w:rPr>
      <w:i/>
      <w:iCs/>
    </w:rPr>
  </w:style>
  <w:style w:type="character" w:customStyle="1" w:styleId="QuoteChar">
    <w:name w:val="Quote Char"/>
    <w:basedOn w:val="DefaultParagraphFont"/>
    <w:link w:val="Quote"/>
    <w:uiPriority w:val="29"/>
    <w:rsid w:val="00B818A3"/>
    <w:rPr>
      <w:i/>
      <w:iCs/>
      <w:sz w:val="20"/>
      <w:szCs w:val="20"/>
    </w:rPr>
  </w:style>
  <w:style w:type="paragraph" w:styleId="IntenseQuote">
    <w:name w:val="Intense Quote"/>
    <w:basedOn w:val="Normal"/>
    <w:next w:val="Normal"/>
    <w:link w:val="IntenseQuoteChar"/>
    <w:uiPriority w:val="30"/>
    <w:qFormat/>
    <w:rsid w:val="00B818A3"/>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B818A3"/>
    <w:rPr>
      <w:i/>
      <w:iCs/>
      <w:color w:val="4472C4" w:themeColor="accent1"/>
      <w:sz w:val="20"/>
      <w:szCs w:val="20"/>
    </w:rPr>
  </w:style>
  <w:style w:type="character" w:styleId="SubtleEmphasis">
    <w:name w:val="Subtle Emphasis"/>
    <w:uiPriority w:val="19"/>
    <w:qFormat/>
    <w:rsid w:val="00B818A3"/>
    <w:rPr>
      <w:i/>
      <w:iCs/>
      <w:color w:val="1F3763" w:themeColor="accent1" w:themeShade="7F"/>
    </w:rPr>
  </w:style>
  <w:style w:type="character" w:styleId="IntenseEmphasis">
    <w:name w:val="Intense Emphasis"/>
    <w:uiPriority w:val="21"/>
    <w:qFormat/>
    <w:rsid w:val="00B818A3"/>
    <w:rPr>
      <w:b/>
      <w:bCs/>
      <w:caps/>
      <w:color w:val="1F3763" w:themeColor="accent1" w:themeShade="7F"/>
      <w:spacing w:val="10"/>
    </w:rPr>
  </w:style>
  <w:style w:type="character" w:styleId="SubtleReference">
    <w:name w:val="Subtle Reference"/>
    <w:uiPriority w:val="31"/>
    <w:qFormat/>
    <w:rsid w:val="00B818A3"/>
    <w:rPr>
      <w:b/>
      <w:bCs/>
      <w:color w:val="4472C4" w:themeColor="accent1"/>
    </w:rPr>
  </w:style>
  <w:style w:type="character" w:styleId="IntenseReference">
    <w:name w:val="Intense Reference"/>
    <w:uiPriority w:val="32"/>
    <w:qFormat/>
    <w:rsid w:val="00B818A3"/>
    <w:rPr>
      <w:b/>
      <w:bCs/>
      <w:i/>
      <w:iCs/>
      <w:caps/>
      <w:color w:val="4472C4" w:themeColor="accent1"/>
    </w:rPr>
  </w:style>
  <w:style w:type="character" w:styleId="BookTitle">
    <w:name w:val="Book Title"/>
    <w:uiPriority w:val="33"/>
    <w:qFormat/>
    <w:rsid w:val="00B818A3"/>
    <w:rPr>
      <w:b/>
      <w:bCs/>
      <w:i/>
      <w:iCs/>
      <w:spacing w:val="9"/>
    </w:rPr>
  </w:style>
  <w:style w:type="paragraph" w:styleId="TOCHeading">
    <w:name w:val="TOC Heading"/>
    <w:basedOn w:val="Heading1"/>
    <w:next w:val="Normal"/>
    <w:uiPriority w:val="39"/>
    <w:semiHidden/>
    <w:unhideWhenUsed/>
    <w:qFormat/>
    <w:rsid w:val="00B818A3"/>
    <w:pPr>
      <w:outlineLvl w:val="9"/>
    </w:pPr>
  </w:style>
  <w:style w:type="character" w:customStyle="1" w:styleId="NoSpacingChar">
    <w:name w:val="No Spacing Char"/>
    <w:basedOn w:val="DefaultParagraphFont"/>
    <w:link w:val="NoSpacing"/>
    <w:uiPriority w:val="1"/>
    <w:rsid w:val="00B818A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2046</Words>
  <Characters>9826</Characters>
  <Application>Microsoft Office Word</Application>
  <DocSecurity>0</DocSecurity>
  <Lines>172</Lines>
  <Paragraphs>105</Paragraphs>
  <ScaleCrop>false</ScaleCrop>
  <HeadingPairs>
    <vt:vector size="2" baseType="variant">
      <vt:variant>
        <vt:lpstr>Title</vt:lpstr>
      </vt:variant>
      <vt:variant>
        <vt:i4>1</vt:i4>
      </vt:variant>
    </vt:vector>
  </HeadingPairs>
  <TitlesOfParts>
    <vt:vector size="1" baseType="lpstr">
      <vt:lpstr>ONIBL LEAGUE RULES</vt:lpstr>
    </vt:vector>
  </TitlesOfParts>
  <Manager/>
  <Company/>
  <LinksUpToDate>false</LinksUpToDate>
  <CharactersWithSpaces>11767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ONIBL LEAGUE RULES</dc:title>
  <dc:subject/>
  <dc:creator>Rik Shiiki</dc:creator>
  <cp:keywords/>
  <dc:description/>
  <cp:lastModifiedBy>Rik Shiiki</cp:lastModifiedBy>
  <cp:revision>4</cp:revision>
  <cp:lastPrinted>2023-08-23T04:34:00Z</cp:lastPrinted>
  <dcterms:created xsi:type="dcterms:W3CDTF">2026-08-29T18:04:00Z</dcterms:created>
  <dcterms:modified xsi:type="dcterms:W3CDTF">2026-08-29T18:15:00Z</dcterms:modified>
  <cp:category/>
</cp:coreProperties>
</file>